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78520" w14:textId="48A3F396" w:rsidR="008B6B1F" w:rsidRPr="00F22AFF" w:rsidRDefault="006F008F" w:rsidP="00F22AFF">
      <w:hyperlink r:id="rId6" w:history="1">
        <w:r w:rsidRPr="00F22AFF">
          <w:rPr>
            <w:rStyle w:val="a3"/>
          </w:rPr>
          <w:t>https://www.hankookilbo.com/News/Read/A2022052518540004391?did=NA</w:t>
        </w:r>
      </w:hyperlink>
    </w:p>
    <w:p w14:paraId="73CE5A06" w14:textId="54C4A419" w:rsidR="006F008F" w:rsidRPr="00F22AFF" w:rsidRDefault="006F008F" w:rsidP="00F22AFF"/>
    <w:p w14:paraId="4984CF46" w14:textId="77777777" w:rsidR="006F008F" w:rsidRPr="00F22AFF" w:rsidRDefault="006F008F" w:rsidP="00F22AFF">
      <w:r w:rsidRPr="00F22AFF">
        <w:rPr>
          <w:rFonts w:hint="eastAsia"/>
        </w:rPr>
        <w:t>이용재의 식사(食史)</w:t>
      </w:r>
    </w:p>
    <w:p w14:paraId="0710840E" w14:textId="77777777" w:rsidR="006F008F" w:rsidRPr="00F22AFF" w:rsidRDefault="006F008F" w:rsidP="00F22AFF">
      <w:pPr>
        <w:rPr>
          <w:b/>
          <w:bCs/>
        </w:rPr>
      </w:pPr>
      <w:r w:rsidRPr="00F22AFF">
        <w:rPr>
          <w:rFonts w:hint="eastAsia"/>
          <w:b/>
          <w:bCs/>
        </w:rPr>
        <w:t>물김치가 water kimchi? 정상회담 메뉴판의 오역</w:t>
      </w:r>
    </w:p>
    <w:p w14:paraId="1FA6B579" w14:textId="77777777" w:rsidR="006F008F" w:rsidRPr="00F22AFF" w:rsidRDefault="006F008F" w:rsidP="00F22AFF">
      <w:r w:rsidRPr="00F22AFF">
        <w:rPr>
          <w:rFonts w:hint="eastAsia"/>
        </w:rPr>
        <w:t>입력</w:t>
      </w:r>
    </w:p>
    <w:p w14:paraId="598CB920" w14:textId="77777777" w:rsidR="006F008F" w:rsidRPr="00F22AFF" w:rsidRDefault="006F008F" w:rsidP="00F22AFF">
      <w:r w:rsidRPr="00F22AFF">
        <w:rPr>
          <w:rFonts w:hint="eastAsia"/>
        </w:rPr>
        <w:t> </w:t>
      </w:r>
    </w:p>
    <w:p w14:paraId="06A6D61F" w14:textId="77777777" w:rsidR="006F008F" w:rsidRPr="00F22AFF" w:rsidRDefault="006F008F" w:rsidP="00F22AFF">
      <w:r w:rsidRPr="00F22AFF">
        <w:rPr>
          <w:rFonts w:hint="eastAsia"/>
        </w:rPr>
        <w:t>2022-05-28 08:00</w:t>
      </w:r>
    </w:p>
    <w:p w14:paraId="49712067" w14:textId="77777777" w:rsidR="006F008F" w:rsidRPr="00F22AFF" w:rsidRDefault="006F008F" w:rsidP="00F22AFF">
      <w:r w:rsidRPr="00F22AFF">
        <w:rPr>
          <w:rFonts w:hint="eastAsia"/>
        </w:rPr>
        <w:t>편집자주</w:t>
      </w:r>
    </w:p>
    <w:p w14:paraId="13F4F1A7" w14:textId="77777777" w:rsidR="006F008F" w:rsidRPr="00F22AFF" w:rsidRDefault="006F008F" w:rsidP="00F22AFF">
      <w:r w:rsidRPr="00F22AFF">
        <w:rPr>
          <w:rFonts w:hint="eastAsia"/>
        </w:rPr>
        <w:t>※이용재 음식평론가가 격주 토요일 흥미진진한 역사 속 식사 이야기를 통해 ‘식’의 역사(食史)를 새로 씁니다.</w:t>
      </w:r>
    </w:p>
    <w:p w14:paraId="36E74C2A" w14:textId="302EF859" w:rsidR="006F008F" w:rsidRPr="00F22AFF" w:rsidRDefault="006F008F" w:rsidP="00F22AFF">
      <w:r w:rsidRPr="00F22AFF">
        <w:rPr>
          <w:noProof/>
        </w:rPr>
        <w:drawing>
          <wp:inline distT="0" distB="0" distL="0" distR="0" wp14:anchorId="638BF6B8" wp14:editId="6C1D03FD">
            <wp:extent cx="5731510" cy="3825875"/>
            <wp:effectExtent l="0" t="0" r="2540" b="3175"/>
            <wp:docPr id="10" name="그림 10"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descr="텍스트이(가) 표시된 사진&#10;&#10;자동 생성된 설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5875"/>
                    </a:xfrm>
                    <a:prstGeom prst="rect">
                      <a:avLst/>
                    </a:prstGeom>
                    <a:noFill/>
                    <a:ln>
                      <a:noFill/>
                    </a:ln>
                  </pic:spPr>
                </pic:pic>
              </a:graphicData>
            </a:graphic>
          </wp:inline>
        </w:drawing>
      </w:r>
    </w:p>
    <w:p w14:paraId="6261BF72" w14:textId="77777777" w:rsidR="006F008F" w:rsidRPr="00F22AFF" w:rsidRDefault="006F008F" w:rsidP="00F22AFF">
      <w:r w:rsidRPr="00F22AFF">
        <w:rPr>
          <w:rFonts w:hint="eastAsia"/>
        </w:rPr>
        <w:t>윤석열 대통령이 지난 21일 서울 용산구 국립중앙박물관에서 열린 조 바이든 미국 대통령 환영 만찬에서 만찬사를 하고 있다. 대통령실사진기자단</w:t>
      </w:r>
    </w:p>
    <w:p w14:paraId="5AFA7099" w14:textId="77777777" w:rsidR="006F008F" w:rsidRPr="00F22AFF" w:rsidRDefault="006F008F" w:rsidP="00F22AFF">
      <w:r w:rsidRPr="00F22AFF">
        <w:rPr>
          <w:rFonts w:hint="eastAsia"/>
        </w:rPr>
        <w:t>지난 21일 저녁 7시 30분쯤, 국립중앙박물관 로툰다에서 윤석열 대통령과 조 바이든 미국 대통령의 정상회담 만찬이 열렸다. 매체들이 앞다투어 메뉴와 의미 등을 보도한 가운데, 비평적인 시각으로 바라본 기사는 한 건도 찾아볼 수 없었다.</w:t>
      </w:r>
    </w:p>
    <w:p w14:paraId="54BE84E8" w14:textId="77777777" w:rsidR="006F008F" w:rsidRPr="00F22AFF" w:rsidRDefault="006F008F" w:rsidP="00F22AFF">
      <w:r w:rsidRPr="00F22AFF">
        <w:rPr>
          <w:rFonts w:hint="eastAsia"/>
        </w:rPr>
        <w:lastRenderedPageBreak/>
        <w:t>비평적 시각이라니 매우 거창하게 들리지만 사실 별것 아니다. 대통령끼리 이루어진 정상회담의 만찬, 그것도 다른 나라가 아닌 미국 대통령과의 자리라면 이 한 끼의 식사가 내포하고 있는 의미는 매우 크다. 가볍게는 한국 식문화의 현주소부터 무겁게는 음식을 통한 정치적 메시지까지, 실로 많은 사안에 대해 이야기할 수 있다. 하지만 대부분의 기사는 메뉴를 한 번 소개하는 수준에서 그치고 말았다. 좋으나 싫으나 역사 속에 남을 만찬이니 만큼, 음식의 역사를 다루는 이 지면에서 분석을 시도해 보았다.</w:t>
      </w:r>
    </w:p>
    <w:p w14:paraId="2BFDA4A1" w14:textId="77777777" w:rsidR="006F008F" w:rsidRPr="00F22AFF" w:rsidRDefault="006F008F" w:rsidP="00F22AFF">
      <w:r w:rsidRPr="00F22AFF">
        <w:t>&lt;메뉴&gt;</w:t>
      </w:r>
      <w:r w:rsidRPr="00F22AFF">
        <w:br/>
        <w:t>식전 먹거리 (자색고구마, 단호박, 흑임자 전병과 팥 음료)</w:t>
      </w:r>
      <w:r w:rsidRPr="00F22AFF">
        <w:br/>
        <w:t>향토 진미 5품 냉채(흑임자두부선, 이색밀쌈, 오이선, 횡성 더덕무침, 금산 인삼 야채말이)</w:t>
      </w:r>
      <w:r w:rsidRPr="00F22AFF">
        <w:br/>
        <w:t>강원 양양 참송이 버섯죽과 침채</w:t>
      </w:r>
      <w:r w:rsidRPr="00F22AFF">
        <w:br/>
        <w:t>해남 배추를 이용한 숭채만두</w:t>
      </w:r>
      <w:r w:rsidRPr="00F22AFF">
        <w:br/>
        <w:t>최상급 미국산 소갈비 양념구이와 더운 야채</w:t>
      </w:r>
      <w:r w:rsidRPr="00F22AFF">
        <w:br/>
        <w:t>팔도 산채비빔밥과 두부완자탕</w:t>
      </w:r>
      <w:r w:rsidRPr="00F22AFF">
        <w:br/>
        <w:t>쌀케이크와 견과류, 과일, 오렌지 젤리</w:t>
      </w:r>
      <w:r w:rsidRPr="00F22AFF">
        <w:br/>
        <w:t>냉매실차</w:t>
      </w:r>
      <w:r w:rsidRPr="00F22AFF">
        <w:br/>
        <w:t>기본찬(백김치, 연근조림, 녹두전)</w:t>
      </w:r>
    </w:p>
    <w:p w14:paraId="3CA180FE" w14:textId="77777777" w:rsidR="006F008F" w:rsidRPr="00F22AFF" w:rsidRDefault="006F008F" w:rsidP="00F22AFF">
      <w:r w:rsidRPr="00F22AFF">
        <w:rPr>
          <w:rFonts w:hint="eastAsia"/>
        </w:rPr>
        <w:t>①코스 대 한상차림</w:t>
      </w:r>
    </w:p>
    <w:p w14:paraId="1ADE5536" w14:textId="3FCADF23" w:rsidR="006F008F" w:rsidRPr="00F22AFF" w:rsidRDefault="006F008F" w:rsidP="00F22AFF">
      <w:r w:rsidRPr="00F22AFF">
        <w:rPr>
          <w:noProof/>
        </w:rPr>
        <w:lastRenderedPageBreak/>
        <w:drawing>
          <wp:inline distT="0" distB="0" distL="0" distR="0" wp14:anchorId="0B84D1A8" wp14:editId="36D26073">
            <wp:extent cx="5731510" cy="4549140"/>
            <wp:effectExtent l="0" t="0" r="2540" b="3810"/>
            <wp:docPr id="9" name="그림 9" descr="텍스트, 테이블, 조각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9" descr="텍스트, 테이블, 조각이(가) 표시된 사진&#10;&#10;자동 생성된 설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549140"/>
                    </a:xfrm>
                    <a:prstGeom prst="rect">
                      <a:avLst/>
                    </a:prstGeom>
                    <a:noFill/>
                    <a:ln>
                      <a:noFill/>
                    </a:ln>
                  </pic:spPr>
                </pic:pic>
              </a:graphicData>
            </a:graphic>
          </wp:inline>
        </w:drawing>
      </w:r>
    </w:p>
    <w:p w14:paraId="5E77B04A" w14:textId="77777777" w:rsidR="006F008F" w:rsidRPr="00F22AFF" w:rsidRDefault="006F008F" w:rsidP="00F22AFF">
      <w:r w:rsidRPr="00F22AFF">
        <w:rPr>
          <w:rFonts w:hint="eastAsia"/>
        </w:rPr>
        <w:t>조 바이든 미국 대통령 환영 만찬 메뉴에 오른 식전 먹거리. 바삭한 식감을 살려 만든 한국 전통 수제 전병류(자색고구마, 단호박, 흑임자), 대추칩, 붉은 팥을 곱게 갈아 체에 내린 팥 음료가 놓였다. 대통령실 제공</w:t>
      </w:r>
    </w:p>
    <w:p w14:paraId="30B2DF26" w14:textId="77777777" w:rsidR="006F008F" w:rsidRPr="00F22AFF" w:rsidRDefault="006F008F" w:rsidP="00F22AFF">
      <w:r w:rsidRPr="00F22AFF">
        <w:rPr>
          <w:rFonts w:hint="eastAsia"/>
        </w:rPr>
        <w:t>만찬의 메뉴는 7가지 요리가 코스, 즉 시차를 두고 나오는 구성이었다. 전문 용어로 이러한 코스의 구성을 '시간 전개형'이라 일컫는다. 시간 전개형은 서양 요리의 종주국인 프랑스에서 가장 흔히 적용하는 방식이기에, 그 나라 고유의 문화라고 생각하기 쉽다. 하지만 시간 전개형은 원래 러시아의 문물이었고, 프랑스 요리를 최초로 현대화한 셰프 앙토넹 카렘(1784~1883)이 정착시켰다. 그전까지는 프랑스에서도 모든 요리를 한꺼번에 내서 먹었다는 말이다.</w:t>
      </w:r>
    </w:p>
    <w:p w14:paraId="59278D98" w14:textId="77777777" w:rsidR="006F008F" w:rsidRPr="00F22AFF" w:rsidRDefault="006F008F" w:rsidP="00F22AFF">
      <w:r w:rsidRPr="00F22AFF">
        <w:rPr>
          <w:rFonts w:hint="eastAsia"/>
        </w:rPr>
        <w:t>이처럼 모든 요리가 한꺼번에 식탁의 공간을 차지하는 전개 방식을 '공간 전개형'이라고 일컫는데, 바로 우리 한식의 양식이기도 하다. 한식은 무엇보다 밥이 중심을 이루고 반찬류가 보좌하는 식으로 식사가 이루어진다. 탄수화물인 밥과 단백질, 섬유질 등으로 이루어진 반찬이 함께 자아내는, 다소 우연적으로 빚어지는 맛이 바로 한식의 특색이라고 할 수 있다.</w:t>
      </w:r>
    </w:p>
    <w:p w14:paraId="5D6FE36C" w14:textId="77777777" w:rsidR="006F008F" w:rsidRPr="00F22AFF" w:rsidRDefault="006F008F" w:rsidP="00F22AFF">
      <w:r w:rsidRPr="00F22AFF">
        <w:rPr>
          <w:rFonts w:hint="eastAsia"/>
        </w:rPr>
        <w:t>그런데 참으로 신기한 점은, 한식도 고급화를 시도할 경우 대부분 시간 전개형으로 돌변한다. 그렇다, '돌변'이라고 했다. 원래 시간 전개형인 양식의 특성도, 공간 전개형인 한식의 특성도 제대로 고려하지 않은 채 반찬을 개별 요리로 독립시켜 식탁에 올린다. 조화를 이뤄주는 다른 반찬이 없</w:t>
      </w:r>
      <w:r w:rsidRPr="00F22AFF">
        <w:rPr>
          <w:rFonts w:hint="eastAsia"/>
        </w:rPr>
        <w:lastRenderedPageBreak/>
        <w:t>기도 하지만 무엇보다 맛을 완성해주는 탄수화물, 즉 밥이 합류하지 않기 때문에 이런 식의 개별화는 궁극적으로 미완성이며 한식의 장점을 잘 보여주는 방식이 아니다.</w:t>
      </w:r>
    </w:p>
    <w:p w14:paraId="287492F5" w14:textId="77777777" w:rsidR="006F008F" w:rsidRPr="00F22AFF" w:rsidRDefault="006F008F" w:rsidP="00F22AFF">
      <w:r w:rsidRPr="00F22AFF">
        <w:rPr>
          <w:rFonts w:hint="eastAsia"/>
        </w:rPr>
        <w:t>반면 서양 요리의 경우 각 접시에 담긴 요리의 맛이 그 자체로 독립적이며, 식탁에 상시 빵이 머무르며 탄수화물의 제 역할을 한다. 왜 공간 전개형, 즉 한상 차림은 한식의 양식이면서도 격을 차리는 자리에서 중용되지 못하는 걸까? 화합이 주된 기조일 수밖에 없는 만찬 석상이라면 여러 가지 반찬을 한 상에 올려 놓고 이것저것 서로 나눠 먹는 그림을 만들어 보는 것도 좋지 않았을까?</w:t>
      </w:r>
    </w:p>
    <w:p w14:paraId="1B3689FD" w14:textId="77777777" w:rsidR="006F008F" w:rsidRPr="00F22AFF" w:rsidRDefault="006F008F" w:rsidP="00F22AFF">
      <w:r w:rsidRPr="00F22AFF">
        <w:rPr>
          <w:rFonts w:hint="eastAsia"/>
        </w:rPr>
        <w:t>②음식의 언어</w:t>
      </w:r>
    </w:p>
    <w:p w14:paraId="16585F3E" w14:textId="50E1598D" w:rsidR="006F008F" w:rsidRPr="00F22AFF" w:rsidRDefault="006F008F" w:rsidP="00F22AFF">
      <w:r w:rsidRPr="00F22AFF">
        <w:rPr>
          <w:noProof/>
        </w:rPr>
        <w:drawing>
          <wp:inline distT="0" distB="0" distL="0" distR="0" wp14:anchorId="016BC139" wp14:editId="59349267">
            <wp:extent cx="5731510" cy="3825875"/>
            <wp:effectExtent l="0" t="0" r="2540" b="3175"/>
            <wp:docPr id="8" name="그림 8"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descr="텍스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5875"/>
                    </a:xfrm>
                    <a:prstGeom prst="rect">
                      <a:avLst/>
                    </a:prstGeom>
                    <a:noFill/>
                    <a:ln>
                      <a:noFill/>
                    </a:ln>
                  </pic:spPr>
                </pic:pic>
              </a:graphicData>
            </a:graphic>
          </wp:inline>
        </w:drawing>
      </w:r>
    </w:p>
    <w:p w14:paraId="574A8711" w14:textId="77777777" w:rsidR="006F008F" w:rsidRPr="00F22AFF" w:rsidRDefault="006F008F" w:rsidP="00F22AFF">
      <w:r w:rsidRPr="00F22AFF">
        <w:rPr>
          <w:rFonts w:hint="eastAsia"/>
        </w:rPr>
        <w:t>조 바이든 미국 대통령 환영 만찬 메뉴판. 대통령실 제공</w:t>
      </w:r>
    </w:p>
    <w:p w14:paraId="612C8432" w14:textId="77777777" w:rsidR="006F008F" w:rsidRPr="00F22AFF" w:rsidRDefault="006F008F" w:rsidP="00F22AFF">
      <w:r w:rsidRPr="00F22AFF">
        <w:rPr>
          <w:rFonts w:hint="eastAsia"/>
        </w:rPr>
        <w:t>이런 공식 만찬의 메뉴가 공개되면 영어 표기부터 자세히 들여다본다. 한식의 번역 체계는 여전히 혼란스럽다. 불고기나 비빔밥, 김치 같은 대표 음식은 영어로도 고유명사화되었기에 고민이 없지만 울타리를 벗어나면 뒤죽박죽이다. 각각의 음식을 고유명사로 표기할지, 아니면 일반명사로 풀어서 쓰는 게 좋은지 명확한 기준이 잡혀 있지 않다. 그렇기 때문에 이런 공식 석상에서 발견되기에는 조금 민망하다 싶은 오역도 등장하곤 한다.</w:t>
      </w:r>
    </w:p>
    <w:p w14:paraId="03D85706" w14:textId="3958F474" w:rsidR="006F008F" w:rsidRPr="00F22AFF" w:rsidRDefault="006F008F" w:rsidP="00F22AFF">
      <w:r w:rsidRPr="00F22AFF">
        <w:rPr>
          <w:rFonts w:hint="eastAsia"/>
        </w:rPr>
        <w:t>이번 만찬에서는 물김치를 'water kimch'라고 표기하면서 kimchi에서 'i'가 빠지는 실수까지 있었다. 이미 영어로 고유명사화된 김치니까 속성을 가리키는 '물'만 문자 그대로 water로 번역해 붙였는데 확실한 오역이다. 물김치가 원래 '(국)물김치'의 줄임말임을 감안한다면 완성된 국물을 가리키</w:t>
      </w:r>
      <w:r w:rsidRPr="00F22AFF">
        <w:rPr>
          <w:rFonts w:hint="eastAsia"/>
        </w:rPr>
        <w:lastRenderedPageBreak/>
        <w:t>는 단어인 broth를 써 ' kimchi</w:t>
      </w:r>
      <w:r w:rsidR="00B07B7D">
        <w:t xml:space="preserve"> broth</w:t>
      </w:r>
      <w:bookmarkStart w:id="0" w:name="_GoBack"/>
      <w:bookmarkEnd w:id="0"/>
      <w:r w:rsidRPr="00F22AFF">
        <w:rPr>
          <w:rFonts w:hint="eastAsia"/>
        </w:rPr>
        <w:t>'라 옮겨야 맞다. water kimchi라면 영어권 사람들은 맹물과 섞은 김치라 오해할 가능성이 매우 높다.</w:t>
      </w:r>
    </w:p>
    <w:p w14:paraId="1D8F2107" w14:textId="77777777" w:rsidR="006F008F" w:rsidRPr="00F22AFF" w:rsidRDefault="006F008F" w:rsidP="00F22AFF">
      <w:r w:rsidRPr="00F22AFF">
        <w:rPr>
          <w:rFonts w:hint="eastAsia"/>
        </w:rPr>
        <w:t>다른 음식들도 한국어와 영어 표기 사이에서 방황한 흔적이 보인다. 주요리인 소 갈비 양념구이의 영어 명칭은 'Sous-Vide Beef Ribs'인데, 수비드(Sous-Vide)란 '진공 포장'이라는 의미의 프랑스어이다. 문자 그대로 식재료를 비닐에 진공 포장한 뒤 물의 끓는점인 100℃보다 낮은 온도로 아주 서서히 익혀 '저온 조리'라 번역한다. 때로 24~36시간까지도 조리하는데 특히 운동을 많이 해 질긴 부위를 부드럽게 익히는 데 쓰인다. 우리는 대체로 얇게 저며 구워 먹으므로 의식을 못하지만 갈비는 호흡기를 둘러싸고 있는 뼈에 붙은 살이므로 계속 운동을 하고 질긴 편이다. 그렇기에 일부러 저온 조리를 선택한 것으로 보이는데, 그렇다면 한국어 표기도 '저온조리로 익힌 갈비 양념구이'라고 해야 장단이 맞는다.</w:t>
      </w:r>
    </w:p>
    <w:p w14:paraId="16F2C497" w14:textId="5A7D279C" w:rsidR="006F008F" w:rsidRPr="00F22AFF" w:rsidRDefault="006F008F" w:rsidP="00F22AFF">
      <w:r w:rsidRPr="00F22AFF">
        <w:rPr>
          <w:noProof/>
        </w:rPr>
        <w:drawing>
          <wp:inline distT="0" distB="0" distL="0" distR="0" wp14:anchorId="1DE05B1C" wp14:editId="0E3D233A">
            <wp:extent cx="5731510" cy="3976370"/>
            <wp:effectExtent l="0" t="0" r="2540" b="5080"/>
            <wp:docPr id="7" name="그림 7" descr="플레이트, 테이블, 컵, 커피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descr="플레이트, 테이블, 컵, 커피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976370"/>
                    </a:xfrm>
                    <a:prstGeom prst="rect">
                      <a:avLst/>
                    </a:prstGeom>
                    <a:noFill/>
                    <a:ln>
                      <a:noFill/>
                    </a:ln>
                  </pic:spPr>
                </pic:pic>
              </a:graphicData>
            </a:graphic>
          </wp:inline>
        </w:drawing>
      </w:r>
    </w:p>
    <w:p w14:paraId="7A6C8D6C" w14:textId="77777777" w:rsidR="006F008F" w:rsidRPr="00F22AFF" w:rsidRDefault="006F008F" w:rsidP="00F22AFF">
      <w:r w:rsidRPr="00F22AFF">
        <w:rPr>
          <w:rFonts w:hint="eastAsia"/>
        </w:rPr>
        <w:t>해남 배추를 이용한 숭채만두. 대통령실 제공</w:t>
      </w:r>
    </w:p>
    <w:p w14:paraId="317A6DC2" w14:textId="77777777" w:rsidR="006F008F" w:rsidRPr="00F22AFF" w:rsidRDefault="006F008F" w:rsidP="00F22AFF">
      <w:r w:rsidRPr="00F22AFF">
        <w:rPr>
          <w:rFonts w:hint="eastAsia"/>
        </w:rPr>
        <w:t>한편 만두는 어떨까? 영어로 '덤플링(dumpling)'이라 옮겼지만 비비고를 비롯한 한국의 즉석 만두가 특히 미국에서 큰 인기를 누리고 있다. 그렇다면 고유명사화해 'Mandu'라 표기해도 되지 않을까? 일반명사로 표기하면 외국인이 당장 이해는 쉽게 할 수 있을지 몰라도 몰라도 음식을 각인시키기는 어려워진다.</w:t>
      </w:r>
    </w:p>
    <w:p w14:paraId="40D17954" w14:textId="77777777" w:rsidR="006F008F" w:rsidRPr="00F22AFF" w:rsidRDefault="006F008F" w:rsidP="00F22AFF">
      <w:r w:rsidRPr="00F22AFF">
        <w:rPr>
          <w:rFonts w:hint="eastAsia"/>
        </w:rPr>
        <w:t>③메뉴의 구성</w:t>
      </w:r>
    </w:p>
    <w:p w14:paraId="3F285ACA" w14:textId="602230A1" w:rsidR="006F008F" w:rsidRPr="00F22AFF" w:rsidRDefault="006F008F" w:rsidP="00F22AFF">
      <w:r w:rsidRPr="00F22AFF">
        <w:rPr>
          <w:noProof/>
        </w:rPr>
        <w:lastRenderedPageBreak/>
        <w:drawing>
          <wp:inline distT="0" distB="0" distL="0" distR="0" wp14:anchorId="43140BE0" wp14:editId="46630777">
            <wp:extent cx="5731510" cy="3260090"/>
            <wp:effectExtent l="0" t="0" r="2540" b="0"/>
            <wp:docPr id="6" name="그림 6" descr="컵, 커피, 테이블, 플레이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6" descr="컵, 커피, 테이블, 플레이트이(가) 표시된 사진&#10;&#10;자동 생성된 설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60090"/>
                    </a:xfrm>
                    <a:prstGeom prst="rect">
                      <a:avLst/>
                    </a:prstGeom>
                    <a:noFill/>
                    <a:ln>
                      <a:noFill/>
                    </a:ln>
                  </pic:spPr>
                </pic:pic>
              </a:graphicData>
            </a:graphic>
          </wp:inline>
        </w:drawing>
      </w:r>
    </w:p>
    <w:p w14:paraId="0A2FD7F8" w14:textId="77777777" w:rsidR="006F008F" w:rsidRPr="00F22AFF" w:rsidRDefault="006F008F" w:rsidP="00F22AFF">
      <w:r w:rsidRPr="00F22AFF">
        <w:rPr>
          <w:rFonts w:hint="eastAsia"/>
        </w:rPr>
        <w:t>강원 양양 참송이 버섯죽과 침채. 대통령실 제공</w:t>
      </w:r>
    </w:p>
    <w:p w14:paraId="687CFDBD" w14:textId="77777777" w:rsidR="006F008F" w:rsidRPr="00F22AFF" w:rsidRDefault="006F008F" w:rsidP="00F22AFF">
      <w:r w:rsidRPr="00F22AFF">
        <w:rPr>
          <w:rFonts w:hint="eastAsia"/>
        </w:rPr>
        <w:t>세 가지가 눈에 들어온다. 첫 번째는 맛의 기획이다. 전반적으로 지나치게 무거워 보이지 않는다는 점에서는 긍정적인 가운데, 산뜻함을 좀 더 추구했더라면 좋았을 거라 믿는다. 특히 전채는 전체 코스를 위해 입맛을 돋워주는 역할을 하므로 일반적으로 신맛에 일정 수준 초점을 맞춘다. 참송이 버섯죽은 현대 한식의 코스 구성에서는 무난한 선택이지만 맛의 차원에서는 전채치고 다소 무겁게 느껴질 수도 있다. 두 번째로는 제철 채소의 존재감이 약하다. 봄이라면 완두콩이나 마늘종, 죽순 같은 채소와 각종 나물들이 맛있을 계절이지만 적극적으로 쓰이지는 않은 모양새이다. 이런 채소들을 놓아두고 갈비구이에 브로콜리를 곁들인 건 습관적이고 세심하지 않게 보일 수 있다.</w:t>
      </w:r>
    </w:p>
    <w:p w14:paraId="1E1F21CA" w14:textId="306A2873" w:rsidR="006F008F" w:rsidRPr="00F22AFF" w:rsidRDefault="006F008F" w:rsidP="00F22AFF">
      <w:r w:rsidRPr="00F22AFF">
        <w:rPr>
          <w:noProof/>
        </w:rPr>
        <w:lastRenderedPageBreak/>
        <w:drawing>
          <wp:inline distT="0" distB="0" distL="0" distR="0" wp14:anchorId="73187962" wp14:editId="7394D988">
            <wp:extent cx="5731510" cy="3789680"/>
            <wp:effectExtent l="0" t="0" r="2540" b="1270"/>
            <wp:docPr id="5" name="그림 5" descr="플레이트, 테이블, 음식, 우묵한그릇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descr="플레이트, 테이블, 음식, 우묵한그릇이(가) 표시된 사진&#10;&#10;자동 생성된 설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789680"/>
                    </a:xfrm>
                    <a:prstGeom prst="rect">
                      <a:avLst/>
                    </a:prstGeom>
                    <a:noFill/>
                    <a:ln>
                      <a:noFill/>
                    </a:ln>
                  </pic:spPr>
                </pic:pic>
              </a:graphicData>
            </a:graphic>
          </wp:inline>
        </w:drawing>
      </w:r>
    </w:p>
    <w:p w14:paraId="2B600BF7" w14:textId="77777777" w:rsidR="006F008F" w:rsidRPr="00F22AFF" w:rsidRDefault="006F008F" w:rsidP="00F22AFF">
      <w:r w:rsidRPr="00F22AFF">
        <w:rPr>
          <w:rFonts w:hint="eastAsia"/>
        </w:rPr>
        <w:t>팔도 산채비빔밥과 두부완자탕. 대통령실 제공</w:t>
      </w:r>
    </w:p>
    <w:p w14:paraId="1EB7C472" w14:textId="77777777" w:rsidR="006F008F" w:rsidRPr="00F22AFF" w:rsidRDefault="006F008F" w:rsidP="00F22AFF">
      <w:r w:rsidRPr="00F22AFF">
        <w:rPr>
          <w:rFonts w:hint="eastAsia"/>
        </w:rPr>
        <w:t>마지막인 세 번째로는 비빔밥에서 느끼는 피로함이 있다. 우리는 비빔밥의 상징적 의미, 즉 '화합'에 지나치게 얽매이는 경향이 있다. 사실 비빔은 식재료의 물리적인 결합에 불과하므로 어우러짐과는 거리가 좀 있을 뿐만 아니라, 비벼 놓은 모양새가 아름답다고 보기도 어렵다. 이런 비빔밥을 계속 고집하기보다는 이제는 음식점에서 맛보기 어려운, 신선로와 같은 과거의 궁중 요리 등을 발굴하여 내놓는 것도 좋은 선택이 될 수 있다. 게다가 좋든 싫든 만찬 장소가 각종 유적 및 보물이 보관 및 전시되는 국립중앙박물관이라면, 이런 메뉴 선택이 스토리텔링의 차원에서 큰 시너지 효과를 일으킬 수 있다.</w:t>
      </w:r>
    </w:p>
    <w:p w14:paraId="0AF8085B" w14:textId="77777777" w:rsidR="006F008F" w:rsidRPr="00F22AFF" w:rsidRDefault="006F008F" w:rsidP="00F22AFF">
      <w:r w:rsidRPr="00F22AFF">
        <w:rPr>
          <w:rFonts w:hint="eastAsia"/>
        </w:rPr>
        <w:t>④술의 선택</w:t>
      </w:r>
    </w:p>
    <w:p w14:paraId="686554B6" w14:textId="1FC84254" w:rsidR="006F008F" w:rsidRPr="00F22AFF" w:rsidRDefault="006F008F" w:rsidP="00F22AFF">
      <w:r w:rsidRPr="00F22AFF">
        <w:rPr>
          <w:noProof/>
        </w:rPr>
        <w:lastRenderedPageBreak/>
        <w:drawing>
          <wp:inline distT="0" distB="0" distL="0" distR="0" wp14:anchorId="0CF5A76E" wp14:editId="414F71A9">
            <wp:extent cx="5731510" cy="3825875"/>
            <wp:effectExtent l="0" t="0" r="2540" b="3175"/>
            <wp:docPr id="4" name="그림 4" descr="사람, 남자, 정장, 넥타이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4" descr="사람, 남자, 정장, 넥타이이(가) 표시된 사진&#10;&#10;자동 생성된 설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25875"/>
                    </a:xfrm>
                    <a:prstGeom prst="rect">
                      <a:avLst/>
                    </a:prstGeom>
                    <a:noFill/>
                    <a:ln>
                      <a:noFill/>
                    </a:ln>
                  </pic:spPr>
                </pic:pic>
              </a:graphicData>
            </a:graphic>
          </wp:inline>
        </w:drawing>
      </w:r>
    </w:p>
    <w:p w14:paraId="126FB92A" w14:textId="77777777" w:rsidR="006F008F" w:rsidRPr="00F22AFF" w:rsidRDefault="006F008F" w:rsidP="00F22AFF">
      <w:r w:rsidRPr="00F22AFF">
        <w:rPr>
          <w:rFonts w:hint="eastAsia"/>
        </w:rPr>
        <w:t>윤석열 대통령과 조 바이든 미국 대통령이 지난 21일 오후 서울 용산구 국립중앙박물관에서 열린 환영 만찬에서 건배하고 있다. 대통령실 제공</w:t>
      </w:r>
    </w:p>
    <w:p w14:paraId="631F3B13" w14:textId="77777777" w:rsidR="006F008F" w:rsidRPr="00F22AFF" w:rsidRDefault="006F008F" w:rsidP="00F22AFF">
      <w:r w:rsidRPr="00F22AFF">
        <w:rPr>
          <w:rFonts w:hint="eastAsia"/>
        </w:rPr>
        <w:t>만찬에는 건배주, 식사에 곁들이는 레드 및 화이트 와인 총 3종의 술이 등장했다. 건배주로 등장한 오미자 스파클링 와인은 이 만찬에서 가장 빛나는 선택이다. 일단 발포주이므로 축하 및 건배에 잘 어울릴 뿐만 아니라, 오미자의 다섯 가지 맛 가운데 특히 신맛과 쓴맛이 식전주로서 입맛을 돋워주는 역할도 충실히 한다. 한국적이면서도 서양식으로 차린 만찬에 두루 잘 어울린다.</w:t>
      </w:r>
    </w:p>
    <w:p w14:paraId="402A384C" w14:textId="77777777" w:rsidR="006F008F" w:rsidRPr="00F22AFF" w:rsidRDefault="006F008F" w:rsidP="00F22AFF">
      <w:r w:rsidRPr="00F22AFF">
        <w:rPr>
          <w:rFonts w:hint="eastAsia"/>
        </w:rPr>
        <w:t>반면 나머지 두 레드 및 화이트 와인의 선택은 좋은 점수를 주기 어렵다. 무엇보다 생산자인 다나 에스테이트에 전두환의 아들인 전재만이 관여하고 있기 때문이다. 2010년 서울 G20 정상회의에서 한 번 쓰인 전례가 있으며, 한국인이 미국 와인의 본고장인 나파 밸리에서 생산하는 와인이니 양국이 협력하는 모양새를 빚어내는 데도 좋을 수 있다. 다만 특수성을 감안한다면 잘못 해석될 여지가 너무 많으므로 다른 와인을 선택했어야 한다. 실제로 정치권에서는 이 와인의 선택을 놓고 정치적 공방이 오가고 있다.</w:t>
      </w:r>
    </w:p>
    <w:p w14:paraId="2EBE80C5" w14:textId="77777777" w:rsidR="006F008F" w:rsidRPr="00F22AFF" w:rsidRDefault="006F008F" w:rsidP="00F22AFF">
      <w:r w:rsidRPr="00F22AFF">
        <w:rPr>
          <w:rFonts w:hint="eastAsia"/>
        </w:rPr>
        <w:t>⑤다양성의 확보</w:t>
      </w:r>
    </w:p>
    <w:p w14:paraId="5D5ED224" w14:textId="5417ED0C" w:rsidR="006F008F" w:rsidRPr="00F22AFF" w:rsidRDefault="006F008F" w:rsidP="00F22AFF">
      <w:r w:rsidRPr="00F22AFF">
        <w:rPr>
          <w:noProof/>
        </w:rPr>
        <w:lastRenderedPageBreak/>
        <w:drawing>
          <wp:inline distT="0" distB="0" distL="0" distR="0" wp14:anchorId="4724E022" wp14:editId="7DD0F36F">
            <wp:extent cx="5731510" cy="3997960"/>
            <wp:effectExtent l="0" t="0" r="2540" b="2540"/>
            <wp:docPr id="3" name="그림 3" descr="플레이트, 테이블, 실내, 음식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플레이트, 테이블, 실내, 음식이(가) 표시된 사진&#10;&#10;자동 생성된 설명"/>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997960"/>
                    </a:xfrm>
                    <a:prstGeom prst="rect">
                      <a:avLst/>
                    </a:prstGeom>
                    <a:noFill/>
                    <a:ln>
                      <a:noFill/>
                    </a:ln>
                  </pic:spPr>
                </pic:pic>
              </a:graphicData>
            </a:graphic>
          </wp:inline>
        </w:drawing>
      </w:r>
    </w:p>
    <w:p w14:paraId="19B0A159" w14:textId="77777777" w:rsidR="006F008F" w:rsidRPr="00F22AFF" w:rsidRDefault="006F008F" w:rsidP="00F22AFF">
      <w:r w:rsidRPr="00F22AFF">
        <w:rPr>
          <w:rFonts w:hint="eastAsia"/>
        </w:rPr>
        <w:t>최상급 미국산 소갈비 양념구이와 더운 야채. 대통령실 제공</w:t>
      </w:r>
    </w:p>
    <w:p w14:paraId="282A86E2" w14:textId="77777777" w:rsidR="006F008F" w:rsidRPr="00F22AFF" w:rsidRDefault="006F008F" w:rsidP="00F22AFF">
      <w:r w:rsidRPr="00F22AFF">
        <w:rPr>
          <w:rFonts w:hint="eastAsia"/>
        </w:rPr>
        <w:t>만찬의 메뉴를 확인하고 궁금해졌다. 참석하는 100명가량의 내빈들 가운데 채식 지향인은 없었을까? 비단 건강뿐만 아니라 종교나 기타 신념에 의해서도 채식을 하는 이들이 많다. 한미 대통령이 참석하는 만찬이라면 최고급 레스토랑 수준의 음식이 나온다고 볼 수 있고, 많은 경우 최고급 레스토랑들은 별도의 채식 메뉴를 갖추고 있다. 게다가 한식이 나물과 김치를 필두로 채소의 활용에서 엄청난 강점을 보여주고 있다는 사실을 감안하면 고기를 쓴 단일 메뉴 구성은 아쉽다.</w:t>
      </w:r>
    </w:p>
    <w:p w14:paraId="028564BF" w14:textId="77777777" w:rsidR="006F008F" w:rsidRPr="00F22AFF" w:rsidRDefault="006F008F" w:rsidP="00F22AFF">
      <w:r w:rsidRPr="00F22AFF">
        <w:rPr>
          <w:rFonts w:hint="eastAsia"/>
        </w:rPr>
        <w:t>⑥총평</w:t>
      </w:r>
    </w:p>
    <w:p w14:paraId="5276A24B" w14:textId="54A7D5F7" w:rsidR="006F008F" w:rsidRPr="00F22AFF" w:rsidRDefault="006F008F" w:rsidP="00F22AFF">
      <w:r w:rsidRPr="00F22AFF">
        <w:rPr>
          <w:noProof/>
        </w:rPr>
        <w:lastRenderedPageBreak/>
        <w:drawing>
          <wp:inline distT="0" distB="0" distL="0" distR="0" wp14:anchorId="6CB74287" wp14:editId="2E24CBB6">
            <wp:extent cx="5731510" cy="3825875"/>
            <wp:effectExtent l="0" t="0" r="2540" b="3175"/>
            <wp:docPr id="2" name="그림 2" descr="실내, 사람, 가구, 바닥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descr="실내, 사람, 가구, 바닥이(가) 표시된 사진&#10;&#10;자동 생성된 설명"/>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825875"/>
                    </a:xfrm>
                    <a:prstGeom prst="rect">
                      <a:avLst/>
                    </a:prstGeom>
                    <a:noFill/>
                    <a:ln>
                      <a:noFill/>
                    </a:ln>
                  </pic:spPr>
                </pic:pic>
              </a:graphicData>
            </a:graphic>
          </wp:inline>
        </w:drawing>
      </w:r>
    </w:p>
    <w:p w14:paraId="2C3CE5DA" w14:textId="77777777" w:rsidR="006F008F" w:rsidRPr="00F22AFF" w:rsidRDefault="006F008F" w:rsidP="00F22AFF">
      <w:r w:rsidRPr="00F22AFF">
        <w:rPr>
          <w:rFonts w:hint="eastAsia"/>
        </w:rPr>
        <w:t>윤석열 대통령과 조 바이든 미국 대통령이 지난 21일 서울 용산구 국립중앙박물관에서 열린 한미 정상 환영 만찬에서 전통의장대의 도열을 받으며 입장하고 있다. 대통령실사진기자단</w:t>
      </w:r>
    </w:p>
    <w:p w14:paraId="374A9511" w14:textId="77777777" w:rsidR="006F008F" w:rsidRPr="00F22AFF" w:rsidRDefault="006F008F" w:rsidP="00F22AFF">
      <w:r w:rsidRPr="00F22AFF">
        <w:rPr>
          <w:rFonts w:hint="eastAsia"/>
        </w:rPr>
        <w:t>새 정권 출범 11일 만에 벌어진 큰 행사라는 점을 감안하면, 술의 선택을 빼고는 전반적으로 평범하고 무난했다고 생각한다. 사실 무난하면 재미가 없기는 하지만, 이전 정권의 독도새우나 다소 조잡해 보이는 초콜릿 한반도 지도처럼 지나치게 극적인 요소들이 없어서 차라리 나았다. 그런 요소의 활용은 음식이 음식다울 수 있는 정치적 경계선을 넘어서 버리므로 배제됐다는 점은 높이 산다. 다만 이런 평범 무난함이 정권 초기의 단발성 사례이기만을 바란다.</w:t>
      </w:r>
    </w:p>
    <w:p w14:paraId="434581D8" w14:textId="0ABC3EEC" w:rsidR="006F008F" w:rsidRPr="00F22AFF" w:rsidRDefault="006F008F" w:rsidP="00F22AFF">
      <w:r w:rsidRPr="00F22AFF">
        <w:rPr>
          <w:noProof/>
        </w:rPr>
        <w:drawing>
          <wp:inline distT="0" distB="0" distL="0" distR="0" wp14:anchorId="4D802E80" wp14:editId="305367A7">
            <wp:extent cx="5731510" cy="2679700"/>
            <wp:effectExtent l="0" t="0" r="2540" b="6350"/>
            <wp:docPr id="1" name="그림 1" descr="텍스트, 사람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텍스트, 사람이(가) 표시된 사진&#10;&#10;자동 생성된 설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679700"/>
                    </a:xfrm>
                    <a:prstGeom prst="rect">
                      <a:avLst/>
                    </a:prstGeom>
                    <a:noFill/>
                    <a:ln>
                      <a:noFill/>
                    </a:ln>
                  </pic:spPr>
                </pic:pic>
              </a:graphicData>
            </a:graphic>
          </wp:inline>
        </w:drawing>
      </w:r>
    </w:p>
    <w:p w14:paraId="5C931F0C" w14:textId="77777777" w:rsidR="006F008F" w:rsidRPr="00F22AFF" w:rsidRDefault="006F008F" w:rsidP="00F22AFF"/>
    <w:p w14:paraId="131AF890" w14:textId="77777777" w:rsidR="006F008F" w:rsidRPr="00F22AFF" w:rsidRDefault="006F008F" w:rsidP="00F22AFF">
      <w:r w:rsidRPr="00F22AFF">
        <w:rPr>
          <w:rFonts w:hint="eastAsia"/>
        </w:rPr>
        <w:t>음식평론가</w:t>
      </w:r>
    </w:p>
    <w:p w14:paraId="0CBE60B1" w14:textId="77777777" w:rsidR="006F008F" w:rsidRPr="00F22AFF" w:rsidRDefault="006F008F" w:rsidP="00F22AFF">
      <w:r w:rsidRPr="00F22AFF">
        <w:rPr>
          <w:rFonts w:hint="eastAsia"/>
        </w:rPr>
        <w:t>세상을 보는 균형, 한국일보   Copyright © Hankookilbo</w:t>
      </w:r>
    </w:p>
    <w:p w14:paraId="7E901880" w14:textId="77777777" w:rsidR="006F008F" w:rsidRPr="00F22AFF" w:rsidRDefault="006F008F" w:rsidP="00F22AFF">
      <w:r w:rsidRPr="00F22AFF">
        <w:rPr>
          <w:rFonts w:hint="eastAsia"/>
        </w:rPr>
        <w:t>취소 인쇄하기</w:t>
      </w:r>
    </w:p>
    <w:p w14:paraId="16D82E6C" w14:textId="77777777" w:rsidR="006F008F" w:rsidRPr="00F22AFF" w:rsidRDefault="006F008F" w:rsidP="00F22AFF"/>
    <w:sectPr w:rsidR="006F008F" w:rsidRPr="00F22AF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9294" w14:textId="77777777" w:rsidR="00E5397A" w:rsidRDefault="00E5397A" w:rsidP="00F22AFF">
      <w:pPr>
        <w:spacing w:after="0" w:line="240" w:lineRule="auto"/>
      </w:pPr>
      <w:r>
        <w:separator/>
      </w:r>
    </w:p>
  </w:endnote>
  <w:endnote w:type="continuationSeparator" w:id="0">
    <w:p w14:paraId="68C39941" w14:textId="77777777" w:rsidR="00E5397A" w:rsidRDefault="00E5397A" w:rsidP="00F2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FE7D2" w14:textId="77777777" w:rsidR="00E5397A" w:rsidRDefault="00E5397A" w:rsidP="00F22AFF">
      <w:pPr>
        <w:spacing w:after="0" w:line="240" w:lineRule="auto"/>
      </w:pPr>
      <w:r>
        <w:separator/>
      </w:r>
    </w:p>
  </w:footnote>
  <w:footnote w:type="continuationSeparator" w:id="0">
    <w:p w14:paraId="70F9C440" w14:textId="77777777" w:rsidR="00E5397A" w:rsidRDefault="00E5397A" w:rsidP="00F22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8F"/>
    <w:rsid w:val="001A10A2"/>
    <w:rsid w:val="006F008F"/>
    <w:rsid w:val="008B6B1F"/>
    <w:rsid w:val="00B07B7D"/>
    <w:rsid w:val="00E5397A"/>
    <w:rsid w:val="00F22A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BF988"/>
  <w15:chartTrackingRefBased/>
  <w15:docId w15:val="{FD78F252-8BBF-41C6-928B-7794A147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6F008F"/>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6F008F"/>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08F"/>
    <w:rPr>
      <w:color w:val="0563C1" w:themeColor="hyperlink"/>
      <w:u w:val="single"/>
    </w:rPr>
  </w:style>
  <w:style w:type="character" w:customStyle="1" w:styleId="UnresolvedMention">
    <w:name w:val="Unresolved Mention"/>
    <w:basedOn w:val="a0"/>
    <w:uiPriority w:val="99"/>
    <w:semiHidden/>
    <w:unhideWhenUsed/>
    <w:rsid w:val="006F008F"/>
    <w:rPr>
      <w:color w:val="605E5C"/>
      <w:shd w:val="clear" w:color="auto" w:fill="E1DFDD"/>
    </w:rPr>
  </w:style>
  <w:style w:type="character" w:customStyle="1" w:styleId="2Char">
    <w:name w:val="제목 2 Char"/>
    <w:basedOn w:val="a0"/>
    <w:link w:val="2"/>
    <w:uiPriority w:val="9"/>
    <w:rsid w:val="006F008F"/>
    <w:rPr>
      <w:rFonts w:ascii="굴림" w:eastAsia="굴림" w:hAnsi="굴림" w:cs="굴림"/>
      <w:b/>
      <w:bCs/>
      <w:kern w:val="0"/>
      <w:sz w:val="36"/>
      <w:szCs w:val="36"/>
    </w:rPr>
  </w:style>
  <w:style w:type="character" w:customStyle="1" w:styleId="3Char">
    <w:name w:val="제목 3 Char"/>
    <w:basedOn w:val="a0"/>
    <w:link w:val="3"/>
    <w:uiPriority w:val="9"/>
    <w:rsid w:val="006F008F"/>
    <w:rPr>
      <w:rFonts w:ascii="굴림" w:eastAsia="굴림" w:hAnsi="굴림" w:cs="굴림"/>
      <w:b/>
      <w:bCs/>
      <w:kern w:val="0"/>
      <w:sz w:val="27"/>
      <w:szCs w:val="27"/>
    </w:rPr>
  </w:style>
  <w:style w:type="paragraph" w:styleId="a4">
    <w:name w:val="Normal (Web)"/>
    <w:basedOn w:val="a"/>
    <w:uiPriority w:val="99"/>
    <w:semiHidden/>
    <w:unhideWhenUsed/>
    <w:rsid w:val="006F008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ditor-p">
    <w:name w:val="editor-p"/>
    <w:basedOn w:val="a"/>
    <w:rsid w:val="006F008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6F008F"/>
    <w:rPr>
      <w:b/>
      <w:bCs/>
    </w:rPr>
  </w:style>
  <w:style w:type="character" w:customStyle="1" w:styleId="name">
    <w:name w:val="name"/>
    <w:basedOn w:val="a0"/>
    <w:rsid w:val="006F008F"/>
  </w:style>
  <w:style w:type="paragraph" w:styleId="a6">
    <w:name w:val="header"/>
    <w:basedOn w:val="a"/>
    <w:link w:val="Char"/>
    <w:uiPriority w:val="99"/>
    <w:unhideWhenUsed/>
    <w:rsid w:val="00F22AFF"/>
    <w:pPr>
      <w:tabs>
        <w:tab w:val="center" w:pos="4513"/>
        <w:tab w:val="right" w:pos="9026"/>
      </w:tabs>
      <w:snapToGrid w:val="0"/>
    </w:pPr>
  </w:style>
  <w:style w:type="character" w:customStyle="1" w:styleId="Char">
    <w:name w:val="머리글 Char"/>
    <w:basedOn w:val="a0"/>
    <w:link w:val="a6"/>
    <w:uiPriority w:val="99"/>
    <w:rsid w:val="00F22AFF"/>
  </w:style>
  <w:style w:type="paragraph" w:styleId="a7">
    <w:name w:val="footer"/>
    <w:basedOn w:val="a"/>
    <w:link w:val="Char0"/>
    <w:uiPriority w:val="99"/>
    <w:unhideWhenUsed/>
    <w:rsid w:val="00F22AFF"/>
    <w:pPr>
      <w:tabs>
        <w:tab w:val="center" w:pos="4513"/>
        <w:tab w:val="right" w:pos="9026"/>
      </w:tabs>
      <w:snapToGrid w:val="0"/>
    </w:pPr>
  </w:style>
  <w:style w:type="character" w:customStyle="1" w:styleId="Char0">
    <w:name w:val="바닥글 Char"/>
    <w:basedOn w:val="a0"/>
    <w:link w:val="a7"/>
    <w:uiPriority w:val="99"/>
    <w:rsid w:val="00F2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718232">
      <w:bodyDiv w:val="1"/>
      <w:marLeft w:val="0"/>
      <w:marRight w:val="0"/>
      <w:marTop w:val="0"/>
      <w:marBottom w:val="0"/>
      <w:divBdr>
        <w:top w:val="none" w:sz="0" w:space="0" w:color="auto"/>
        <w:left w:val="none" w:sz="0" w:space="0" w:color="auto"/>
        <w:bottom w:val="none" w:sz="0" w:space="0" w:color="auto"/>
        <w:right w:val="none" w:sz="0" w:space="0" w:color="auto"/>
      </w:divBdr>
      <w:divsChild>
        <w:div w:id="1628311856">
          <w:marLeft w:val="0"/>
          <w:marRight w:val="0"/>
          <w:marTop w:val="0"/>
          <w:marBottom w:val="0"/>
          <w:divBdr>
            <w:top w:val="none" w:sz="0" w:space="0" w:color="auto"/>
            <w:left w:val="none" w:sz="0" w:space="0" w:color="auto"/>
            <w:bottom w:val="none" w:sz="0" w:space="0" w:color="auto"/>
            <w:right w:val="none" w:sz="0" w:space="0" w:color="auto"/>
          </w:divBdr>
          <w:divsChild>
            <w:div w:id="752314901">
              <w:marLeft w:val="0"/>
              <w:marRight w:val="0"/>
              <w:marTop w:val="0"/>
              <w:marBottom w:val="0"/>
              <w:divBdr>
                <w:top w:val="none" w:sz="0" w:space="0" w:color="auto"/>
                <w:left w:val="none" w:sz="0" w:space="0" w:color="auto"/>
                <w:bottom w:val="none" w:sz="0" w:space="0" w:color="auto"/>
                <w:right w:val="none" w:sz="0" w:space="0" w:color="auto"/>
              </w:divBdr>
              <w:divsChild>
                <w:div w:id="1427269731">
                  <w:marLeft w:val="0"/>
                  <w:marRight w:val="0"/>
                  <w:marTop w:val="0"/>
                  <w:marBottom w:val="75"/>
                  <w:divBdr>
                    <w:top w:val="none" w:sz="0" w:space="0" w:color="auto"/>
                    <w:left w:val="none" w:sz="0" w:space="0" w:color="auto"/>
                    <w:bottom w:val="none" w:sz="0" w:space="0" w:color="auto"/>
                    <w:right w:val="none" w:sz="0" w:space="0" w:color="auto"/>
                  </w:divBdr>
                </w:div>
                <w:div w:id="136887126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1673532709">
          <w:marLeft w:val="0"/>
          <w:marRight w:val="0"/>
          <w:marTop w:val="0"/>
          <w:marBottom w:val="0"/>
          <w:divBdr>
            <w:top w:val="none" w:sz="0" w:space="0" w:color="auto"/>
            <w:left w:val="none" w:sz="0" w:space="0" w:color="auto"/>
            <w:bottom w:val="none" w:sz="0" w:space="0" w:color="auto"/>
            <w:right w:val="none" w:sz="0" w:space="0" w:color="auto"/>
          </w:divBdr>
          <w:divsChild>
            <w:div w:id="2097240923">
              <w:marLeft w:val="0"/>
              <w:marRight w:val="0"/>
              <w:marTop w:val="0"/>
              <w:marBottom w:val="0"/>
              <w:divBdr>
                <w:top w:val="none" w:sz="0" w:space="0" w:color="auto"/>
                <w:left w:val="none" w:sz="0" w:space="0" w:color="auto"/>
                <w:bottom w:val="none" w:sz="0" w:space="0" w:color="auto"/>
                <w:right w:val="none" w:sz="0" w:space="0" w:color="auto"/>
              </w:divBdr>
              <w:divsChild>
                <w:div w:id="1459302854">
                  <w:marLeft w:val="0"/>
                  <w:marRight w:val="0"/>
                  <w:marTop w:val="0"/>
                  <w:marBottom w:val="0"/>
                  <w:divBdr>
                    <w:top w:val="none" w:sz="0" w:space="0" w:color="auto"/>
                    <w:left w:val="none" w:sz="0" w:space="0" w:color="auto"/>
                    <w:bottom w:val="none" w:sz="0" w:space="0" w:color="auto"/>
                    <w:right w:val="none" w:sz="0" w:space="0" w:color="auto"/>
                  </w:divBdr>
                  <w:divsChild>
                    <w:div w:id="1929582539">
                      <w:marLeft w:val="0"/>
                      <w:marRight w:val="0"/>
                      <w:marTop w:val="0"/>
                      <w:marBottom w:val="480"/>
                      <w:divBdr>
                        <w:top w:val="none" w:sz="0" w:space="0" w:color="auto"/>
                        <w:left w:val="none" w:sz="0" w:space="0" w:color="auto"/>
                        <w:bottom w:val="none" w:sz="0" w:space="0" w:color="auto"/>
                        <w:right w:val="none" w:sz="0" w:space="0" w:color="auto"/>
                      </w:divBdr>
                    </w:div>
                    <w:div w:id="719742544">
                      <w:marLeft w:val="0"/>
                      <w:marRight w:val="0"/>
                      <w:marTop w:val="0"/>
                      <w:marBottom w:val="600"/>
                      <w:divBdr>
                        <w:top w:val="none" w:sz="0" w:space="0" w:color="auto"/>
                        <w:left w:val="none" w:sz="0" w:space="0" w:color="auto"/>
                        <w:bottom w:val="none" w:sz="0" w:space="0" w:color="auto"/>
                        <w:right w:val="none" w:sz="0" w:space="0" w:color="auto"/>
                      </w:divBdr>
                      <w:divsChild>
                        <w:div w:id="1682122789">
                          <w:marLeft w:val="0"/>
                          <w:marRight w:val="0"/>
                          <w:marTop w:val="150"/>
                          <w:marBottom w:val="0"/>
                          <w:divBdr>
                            <w:top w:val="none" w:sz="0" w:space="0" w:color="auto"/>
                            <w:left w:val="none" w:sz="0" w:space="0" w:color="auto"/>
                            <w:bottom w:val="none" w:sz="0" w:space="0" w:color="auto"/>
                            <w:right w:val="none" w:sz="0" w:space="0" w:color="auto"/>
                          </w:divBdr>
                        </w:div>
                      </w:divsChild>
                    </w:div>
                    <w:div w:id="1235747985">
                      <w:marLeft w:val="0"/>
                      <w:marRight w:val="0"/>
                      <w:marTop w:val="750"/>
                      <w:marBottom w:val="750"/>
                      <w:divBdr>
                        <w:top w:val="none" w:sz="0" w:space="0" w:color="auto"/>
                        <w:left w:val="none" w:sz="0" w:space="0" w:color="auto"/>
                        <w:bottom w:val="none" w:sz="0" w:space="0" w:color="auto"/>
                        <w:right w:val="none" w:sz="0" w:space="0" w:color="auto"/>
                      </w:divBdr>
                      <w:divsChild>
                        <w:div w:id="713895627">
                          <w:marLeft w:val="0"/>
                          <w:marRight w:val="0"/>
                          <w:marTop w:val="0"/>
                          <w:marBottom w:val="0"/>
                          <w:divBdr>
                            <w:top w:val="none" w:sz="0" w:space="0" w:color="auto"/>
                            <w:left w:val="none" w:sz="0" w:space="0" w:color="auto"/>
                            <w:bottom w:val="none" w:sz="0" w:space="0" w:color="auto"/>
                            <w:right w:val="none" w:sz="0" w:space="0" w:color="auto"/>
                          </w:divBdr>
                          <w:divsChild>
                            <w:div w:id="1041200591">
                              <w:marLeft w:val="0"/>
                              <w:marRight w:val="0"/>
                              <w:marTop w:val="0"/>
                              <w:marBottom w:val="0"/>
                              <w:divBdr>
                                <w:top w:val="none" w:sz="0" w:space="0" w:color="auto"/>
                                <w:left w:val="none" w:sz="0" w:space="0" w:color="auto"/>
                                <w:bottom w:val="single" w:sz="6" w:space="0" w:color="CCCCCC"/>
                                <w:right w:val="none" w:sz="0" w:space="0" w:color="auto"/>
                              </w:divBdr>
                              <w:divsChild>
                                <w:div w:id="627780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9481">
                      <w:marLeft w:val="0"/>
                      <w:marRight w:val="0"/>
                      <w:marTop w:val="600"/>
                      <w:marBottom w:val="600"/>
                      <w:divBdr>
                        <w:top w:val="none" w:sz="0" w:space="0" w:color="auto"/>
                        <w:left w:val="none" w:sz="0" w:space="0" w:color="auto"/>
                        <w:bottom w:val="none" w:sz="0" w:space="0" w:color="auto"/>
                        <w:right w:val="none" w:sz="0" w:space="0" w:color="auto"/>
                      </w:divBdr>
                      <w:divsChild>
                        <w:div w:id="1085685045">
                          <w:marLeft w:val="0"/>
                          <w:marRight w:val="0"/>
                          <w:marTop w:val="150"/>
                          <w:marBottom w:val="0"/>
                          <w:divBdr>
                            <w:top w:val="none" w:sz="0" w:space="0" w:color="auto"/>
                            <w:left w:val="none" w:sz="0" w:space="0" w:color="auto"/>
                            <w:bottom w:val="none" w:sz="0" w:space="0" w:color="auto"/>
                            <w:right w:val="none" w:sz="0" w:space="0" w:color="auto"/>
                          </w:divBdr>
                        </w:div>
                      </w:divsChild>
                    </w:div>
                    <w:div w:id="1123187072">
                      <w:marLeft w:val="0"/>
                      <w:marRight w:val="0"/>
                      <w:marTop w:val="600"/>
                      <w:marBottom w:val="600"/>
                      <w:divBdr>
                        <w:top w:val="none" w:sz="0" w:space="0" w:color="auto"/>
                        <w:left w:val="none" w:sz="0" w:space="0" w:color="auto"/>
                        <w:bottom w:val="none" w:sz="0" w:space="0" w:color="auto"/>
                        <w:right w:val="none" w:sz="0" w:space="0" w:color="auto"/>
                      </w:divBdr>
                      <w:divsChild>
                        <w:div w:id="220752845">
                          <w:marLeft w:val="0"/>
                          <w:marRight w:val="0"/>
                          <w:marTop w:val="150"/>
                          <w:marBottom w:val="0"/>
                          <w:divBdr>
                            <w:top w:val="none" w:sz="0" w:space="0" w:color="auto"/>
                            <w:left w:val="none" w:sz="0" w:space="0" w:color="auto"/>
                            <w:bottom w:val="none" w:sz="0" w:space="0" w:color="auto"/>
                            <w:right w:val="none" w:sz="0" w:space="0" w:color="auto"/>
                          </w:divBdr>
                        </w:div>
                      </w:divsChild>
                    </w:div>
                    <w:div w:id="1833521484">
                      <w:marLeft w:val="0"/>
                      <w:marRight w:val="0"/>
                      <w:marTop w:val="600"/>
                      <w:marBottom w:val="600"/>
                      <w:divBdr>
                        <w:top w:val="none" w:sz="0" w:space="0" w:color="auto"/>
                        <w:left w:val="none" w:sz="0" w:space="0" w:color="auto"/>
                        <w:bottom w:val="none" w:sz="0" w:space="0" w:color="auto"/>
                        <w:right w:val="none" w:sz="0" w:space="0" w:color="auto"/>
                      </w:divBdr>
                      <w:divsChild>
                        <w:div w:id="1493640971">
                          <w:marLeft w:val="0"/>
                          <w:marRight w:val="0"/>
                          <w:marTop w:val="150"/>
                          <w:marBottom w:val="0"/>
                          <w:divBdr>
                            <w:top w:val="none" w:sz="0" w:space="0" w:color="auto"/>
                            <w:left w:val="none" w:sz="0" w:space="0" w:color="auto"/>
                            <w:bottom w:val="none" w:sz="0" w:space="0" w:color="auto"/>
                            <w:right w:val="none" w:sz="0" w:space="0" w:color="auto"/>
                          </w:divBdr>
                        </w:div>
                      </w:divsChild>
                    </w:div>
                    <w:div w:id="153885627">
                      <w:marLeft w:val="0"/>
                      <w:marRight w:val="0"/>
                      <w:marTop w:val="600"/>
                      <w:marBottom w:val="600"/>
                      <w:divBdr>
                        <w:top w:val="none" w:sz="0" w:space="0" w:color="auto"/>
                        <w:left w:val="none" w:sz="0" w:space="0" w:color="auto"/>
                        <w:bottom w:val="none" w:sz="0" w:space="0" w:color="auto"/>
                        <w:right w:val="none" w:sz="0" w:space="0" w:color="auto"/>
                      </w:divBdr>
                      <w:divsChild>
                        <w:div w:id="1860895911">
                          <w:marLeft w:val="0"/>
                          <w:marRight w:val="0"/>
                          <w:marTop w:val="150"/>
                          <w:marBottom w:val="0"/>
                          <w:divBdr>
                            <w:top w:val="none" w:sz="0" w:space="0" w:color="auto"/>
                            <w:left w:val="none" w:sz="0" w:space="0" w:color="auto"/>
                            <w:bottom w:val="none" w:sz="0" w:space="0" w:color="auto"/>
                            <w:right w:val="none" w:sz="0" w:space="0" w:color="auto"/>
                          </w:divBdr>
                        </w:div>
                      </w:divsChild>
                    </w:div>
                    <w:div w:id="111479894">
                      <w:marLeft w:val="0"/>
                      <w:marRight w:val="0"/>
                      <w:marTop w:val="600"/>
                      <w:marBottom w:val="600"/>
                      <w:divBdr>
                        <w:top w:val="none" w:sz="0" w:space="0" w:color="auto"/>
                        <w:left w:val="none" w:sz="0" w:space="0" w:color="auto"/>
                        <w:bottom w:val="none" w:sz="0" w:space="0" w:color="auto"/>
                        <w:right w:val="none" w:sz="0" w:space="0" w:color="auto"/>
                      </w:divBdr>
                      <w:divsChild>
                        <w:div w:id="1816872084">
                          <w:marLeft w:val="0"/>
                          <w:marRight w:val="0"/>
                          <w:marTop w:val="150"/>
                          <w:marBottom w:val="0"/>
                          <w:divBdr>
                            <w:top w:val="none" w:sz="0" w:space="0" w:color="auto"/>
                            <w:left w:val="none" w:sz="0" w:space="0" w:color="auto"/>
                            <w:bottom w:val="none" w:sz="0" w:space="0" w:color="auto"/>
                            <w:right w:val="none" w:sz="0" w:space="0" w:color="auto"/>
                          </w:divBdr>
                        </w:div>
                      </w:divsChild>
                    </w:div>
                    <w:div w:id="1427537076">
                      <w:marLeft w:val="0"/>
                      <w:marRight w:val="0"/>
                      <w:marTop w:val="600"/>
                      <w:marBottom w:val="600"/>
                      <w:divBdr>
                        <w:top w:val="none" w:sz="0" w:space="0" w:color="auto"/>
                        <w:left w:val="none" w:sz="0" w:space="0" w:color="auto"/>
                        <w:bottom w:val="none" w:sz="0" w:space="0" w:color="auto"/>
                        <w:right w:val="none" w:sz="0" w:space="0" w:color="auto"/>
                      </w:divBdr>
                      <w:divsChild>
                        <w:div w:id="1571649393">
                          <w:marLeft w:val="0"/>
                          <w:marRight w:val="0"/>
                          <w:marTop w:val="150"/>
                          <w:marBottom w:val="0"/>
                          <w:divBdr>
                            <w:top w:val="none" w:sz="0" w:space="0" w:color="auto"/>
                            <w:left w:val="none" w:sz="0" w:space="0" w:color="auto"/>
                            <w:bottom w:val="none" w:sz="0" w:space="0" w:color="auto"/>
                            <w:right w:val="none" w:sz="0" w:space="0" w:color="auto"/>
                          </w:divBdr>
                        </w:div>
                      </w:divsChild>
                    </w:div>
                    <w:div w:id="1364134185">
                      <w:marLeft w:val="0"/>
                      <w:marRight w:val="0"/>
                      <w:marTop w:val="600"/>
                      <w:marBottom w:val="600"/>
                      <w:divBdr>
                        <w:top w:val="none" w:sz="0" w:space="0" w:color="auto"/>
                        <w:left w:val="none" w:sz="0" w:space="0" w:color="auto"/>
                        <w:bottom w:val="none" w:sz="0" w:space="0" w:color="auto"/>
                        <w:right w:val="none" w:sz="0" w:space="0" w:color="auto"/>
                      </w:divBdr>
                      <w:divsChild>
                        <w:div w:id="847408298">
                          <w:marLeft w:val="0"/>
                          <w:marRight w:val="0"/>
                          <w:marTop w:val="150"/>
                          <w:marBottom w:val="0"/>
                          <w:divBdr>
                            <w:top w:val="none" w:sz="0" w:space="0" w:color="auto"/>
                            <w:left w:val="none" w:sz="0" w:space="0" w:color="auto"/>
                            <w:bottom w:val="none" w:sz="0" w:space="0" w:color="auto"/>
                            <w:right w:val="none" w:sz="0" w:space="0" w:color="auto"/>
                          </w:divBdr>
                        </w:div>
                      </w:divsChild>
                    </w:div>
                    <w:div w:id="1005745782">
                      <w:marLeft w:val="0"/>
                      <w:marRight w:val="0"/>
                      <w:marTop w:val="600"/>
                      <w:marBottom w:val="600"/>
                      <w:divBdr>
                        <w:top w:val="none" w:sz="0" w:space="0" w:color="auto"/>
                        <w:left w:val="none" w:sz="0" w:space="0" w:color="auto"/>
                        <w:bottom w:val="none" w:sz="0" w:space="0" w:color="auto"/>
                        <w:right w:val="none" w:sz="0" w:space="0" w:color="auto"/>
                      </w:divBdr>
                      <w:divsChild>
                        <w:div w:id="1846238686">
                          <w:marLeft w:val="0"/>
                          <w:marRight w:val="0"/>
                          <w:marTop w:val="150"/>
                          <w:marBottom w:val="0"/>
                          <w:divBdr>
                            <w:top w:val="none" w:sz="0" w:space="0" w:color="auto"/>
                            <w:left w:val="none" w:sz="0" w:space="0" w:color="auto"/>
                            <w:bottom w:val="none" w:sz="0" w:space="0" w:color="auto"/>
                            <w:right w:val="none" w:sz="0" w:space="0" w:color="auto"/>
                          </w:divBdr>
                        </w:div>
                      </w:divsChild>
                    </w:div>
                    <w:div w:id="1031372280">
                      <w:marLeft w:val="0"/>
                      <w:marRight w:val="0"/>
                      <w:marTop w:val="600"/>
                      <w:marBottom w:val="600"/>
                      <w:divBdr>
                        <w:top w:val="none" w:sz="0" w:space="0" w:color="auto"/>
                        <w:left w:val="none" w:sz="0" w:space="0" w:color="auto"/>
                        <w:bottom w:val="none" w:sz="0" w:space="0" w:color="auto"/>
                        <w:right w:val="none" w:sz="0" w:space="0" w:color="auto"/>
                      </w:divBdr>
                    </w:div>
                    <w:div w:id="7696598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867447391">
          <w:marLeft w:val="0"/>
          <w:marRight w:val="0"/>
          <w:marTop w:val="0"/>
          <w:marBottom w:val="0"/>
          <w:divBdr>
            <w:top w:val="single" w:sz="12" w:space="23" w:color="111111"/>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s://www.hankookilbo.com/News/Read/A2022052518540004391?did=NA"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c:creator>
  <cp:keywords/>
  <dc:description/>
  <cp:lastModifiedBy>user</cp:lastModifiedBy>
  <cp:revision>4</cp:revision>
  <dcterms:created xsi:type="dcterms:W3CDTF">2022-08-15T05:50:00Z</dcterms:created>
  <dcterms:modified xsi:type="dcterms:W3CDTF">2022-08-16T03:19:00Z</dcterms:modified>
</cp:coreProperties>
</file>